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6D63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SWYNERTON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fl.1490)</w:t>
      </w:r>
    </w:p>
    <w:p w14:paraId="5FEE39F7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Chaplain.</w:t>
      </w:r>
    </w:p>
    <w:p w14:paraId="5132B21D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</w:p>
    <w:p w14:paraId="20E7E644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</w:p>
    <w:p w14:paraId="7B798F79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Nov.1490</w:t>
      </w:r>
      <w:r>
        <w:rPr>
          <w:rFonts w:eastAsia="Times New Roman" w:cs="Times New Roman"/>
          <w:szCs w:val="24"/>
        </w:rPr>
        <w:tab/>
        <w:t>He was instituted to the vicarage of Drayton in Hales, Shropshire.</w:t>
      </w:r>
    </w:p>
    <w:p w14:paraId="01820DD2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(fl.1490)</w:t>
      </w:r>
    </w:p>
    <w:p w14:paraId="7558E450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</w:p>
    <w:p w14:paraId="6E3BC5A6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</w:p>
    <w:p w14:paraId="061A6EF7" w14:textId="77777777" w:rsidR="00744E9B" w:rsidRDefault="00744E9B" w:rsidP="00744E9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January 2024</w:t>
      </w:r>
    </w:p>
    <w:p w14:paraId="2D2423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A8C31" w14:textId="77777777" w:rsidR="00744E9B" w:rsidRDefault="00744E9B" w:rsidP="009139A6">
      <w:r>
        <w:separator/>
      </w:r>
    </w:p>
  </w:endnote>
  <w:endnote w:type="continuationSeparator" w:id="0">
    <w:p w14:paraId="3CE097BB" w14:textId="77777777" w:rsidR="00744E9B" w:rsidRDefault="00744E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460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CF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BF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5C5DE" w14:textId="77777777" w:rsidR="00744E9B" w:rsidRDefault="00744E9B" w:rsidP="009139A6">
      <w:r>
        <w:separator/>
      </w:r>
    </w:p>
  </w:footnote>
  <w:footnote w:type="continuationSeparator" w:id="0">
    <w:p w14:paraId="19CB38F9" w14:textId="77777777" w:rsidR="00744E9B" w:rsidRDefault="00744E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20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D9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0A6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E9B"/>
    <w:rsid w:val="000666E0"/>
    <w:rsid w:val="002510B7"/>
    <w:rsid w:val="005C130B"/>
    <w:rsid w:val="00744E9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ADF34"/>
  <w15:chartTrackingRefBased/>
  <w15:docId w15:val="{0AB2126B-D4C7-48B8-A929-6ED1C614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2024-01-22T16:21:00Z</dcterms:created>
  <dcterms:modified xsi:type="dcterms:W3CDTF">2024-01-22T16:22:00Z</dcterms:modified>
</cp:coreProperties>
</file>